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40497B">
            <w:pPr>
              <w:rPr>
                <w:rFonts w:ascii="Arial" w:hAnsi="Arial"/>
              </w:rPr>
            </w:pPr>
            <w:r>
              <w:rPr>
                <w:rFonts w:ascii="Arial Black" w:hAnsi="Arial Black"/>
                <w:sz w:val="28"/>
              </w:rPr>
              <w:t>MTH143-5</w:t>
            </w:r>
            <w:r>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Default="0040497B">
            <w:pPr>
              <w:rPr>
                <w:rFonts w:ascii="Arial Black" w:hAnsi="Arial Black"/>
                <w:sz w:val="28"/>
              </w:rPr>
            </w:pPr>
            <w:r>
              <w:rPr>
                <w:rFonts w:ascii="Arial Black" w:hAnsi="Arial Black"/>
                <w:sz w:val="28"/>
              </w:rPr>
              <w:t>Two</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rsidP="00E75DE0">
            <w:pPr>
              <w:rPr>
                <w:rFonts w:ascii="Arial" w:hAnsi="Arial"/>
              </w:rPr>
            </w:pPr>
            <w:r>
              <w:rPr>
                <w:rFonts w:ascii="Arial Black" w:hAnsi="Arial Black"/>
                <w:sz w:val="28"/>
              </w:rPr>
              <w:t>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180E4D" w:rsidRDefault="00180E4D">
            <w:pPr>
              <w:rPr>
                <w:rFonts w:ascii="Arial" w:hAnsi="Arial"/>
              </w:rPr>
            </w:pPr>
            <w:r>
              <w:rPr>
                <w:rFonts w:ascii="Arial" w:hAnsi="Arial"/>
                <w:b/>
                <w:bCs/>
              </w:rPr>
              <w:t>Jan. 2013</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937BF" w:rsidRDefault="00180E4D">
            <w:pPr>
              <w:rPr>
                <w:rFonts w:ascii="Arial" w:hAnsi="Arial"/>
                <w:b/>
                <w:bCs/>
                <w:color w:val="FF0000"/>
              </w:rPr>
            </w:pPr>
            <w:r>
              <w:rPr>
                <w:rFonts w:ascii="Arial" w:hAnsi="Arial"/>
                <w:b/>
                <w:bCs/>
              </w:rPr>
              <w:t>JUN.</w:t>
            </w:r>
            <w:r w:rsidR="00CB6678">
              <w:rPr>
                <w:rFonts w:ascii="Arial" w:hAnsi="Arial"/>
                <w:b/>
                <w:bCs/>
              </w:rPr>
              <w:t xml:space="preserve"> 20</w:t>
            </w:r>
            <w:r w:rsidR="008E793A">
              <w:rPr>
                <w:rFonts w:ascii="Arial" w:hAnsi="Arial"/>
                <w:b/>
                <w:bCs/>
              </w:rPr>
              <w:t>1</w:t>
            </w:r>
            <w:r w:rsidR="00DA367C">
              <w:rPr>
                <w:rFonts w:ascii="Arial" w:hAnsi="Arial"/>
                <w:b/>
                <w:bCs/>
              </w:rPr>
              <w:t>2</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Pr="00180E4D" w:rsidRDefault="00BE330B" w:rsidP="00180E4D">
            <w:pPr>
              <w:jc w:val="center"/>
              <w:rPr>
                <w:rFonts w:ascii="Arial" w:hAnsi="Arial"/>
              </w:rPr>
            </w:pPr>
            <w:r>
              <w:rPr>
                <w:rFonts w:ascii="Arial" w:hAnsi="Arial"/>
              </w:rPr>
              <w:t>“Colin Kirkwood”</w:t>
            </w:r>
          </w:p>
        </w:tc>
        <w:tc>
          <w:tcPr>
            <w:tcW w:w="1188" w:type="dxa"/>
          </w:tcPr>
          <w:p w:rsidR="0040497B" w:rsidRPr="00DA367C" w:rsidRDefault="00BE330B">
            <w:pPr>
              <w:rPr>
                <w:rFonts w:ascii="Arial" w:hAnsi="Arial"/>
                <w:color w:val="FF0000"/>
              </w:rPr>
            </w:pPr>
            <w:r w:rsidRPr="00BE330B">
              <w:rPr>
                <w:rFonts w:ascii="Arial" w:hAnsi="Arial"/>
              </w:rPr>
              <w:t>Jan 8/13</w:t>
            </w: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180E4D">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40497B">
            <w:pPr>
              <w:pStyle w:val="Heading4"/>
            </w:pPr>
            <w:r>
              <w:t>MTH 142</w:t>
            </w:r>
            <w:bookmarkStart w:id="0" w:name="_GoBack"/>
            <w:bookmarkEnd w:id="0"/>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40497B">
        <w:trPr>
          <w:cantSplit/>
        </w:trPr>
        <w:tc>
          <w:tcPr>
            <w:tcW w:w="8856" w:type="dxa"/>
            <w:gridSpan w:val="6"/>
          </w:tcPr>
          <w:p w:rsidR="0040497B" w:rsidRDefault="0040497B">
            <w:pPr>
              <w:pStyle w:val="Heading2"/>
              <w:tabs>
                <w:tab w:val="center" w:pos="4560"/>
              </w:tabs>
              <w:rPr>
                <w:rFonts w:ascii="Arial" w:hAnsi="Arial"/>
                <w:b w:val="0"/>
              </w:rPr>
            </w:pPr>
          </w:p>
        </w:tc>
      </w:tr>
      <w:tr w:rsidR="007B316E" w:rsidTr="00180E4D">
        <w:trPr>
          <w:cantSplit/>
          <w:trHeight w:val="1311"/>
        </w:trPr>
        <w:tc>
          <w:tcPr>
            <w:tcW w:w="8856"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702F79">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trPr>
          <w:cantSplit/>
        </w:trPr>
        <w:tc>
          <w:tcPr>
            <w:tcW w:w="8856" w:type="dxa"/>
            <w:gridSpan w:val="6"/>
          </w:tcPr>
          <w:p w:rsidR="007B316E" w:rsidRPr="00180E4D" w:rsidRDefault="007B316E" w:rsidP="001A38CB">
            <w:pPr>
              <w:pStyle w:val="Heading2"/>
              <w:tabs>
                <w:tab w:val="center" w:pos="4560"/>
              </w:tabs>
              <w:rPr>
                <w:rFonts w:ascii="Arial" w:hAnsi="Arial"/>
                <w:b w:val="0"/>
              </w:rPr>
            </w:pPr>
            <w:r w:rsidRPr="00180E4D">
              <w:rPr>
                <w:rFonts w:ascii="Arial" w:hAnsi="Arial"/>
                <w:b w:val="0"/>
                <w:i/>
              </w:rPr>
              <w:t xml:space="preserve">For additional information, please contact </w:t>
            </w:r>
            <w:r w:rsidR="001A38CB" w:rsidRPr="00180E4D">
              <w:rPr>
                <w:rFonts w:ascii="Arial" w:hAnsi="Arial"/>
                <w:b w:val="0"/>
                <w:i/>
              </w:rPr>
              <w:t>Colin Kirkwood, Dean, School of Environment, Technology and Business</w:t>
            </w:r>
          </w:p>
        </w:tc>
      </w:tr>
      <w:tr w:rsidR="007B316E">
        <w:trPr>
          <w:cantSplit/>
        </w:trPr>
        <w:tc>
          <w:tcPr>
            <w:tcW w:w="8856" w:type="dxa"/>
            <w:gridSpan w:val="6"/>
          </w:tcPr>
          <w:p w:rsidR="007B316E" w:rsidRPr="00180E4D" w:rsidRDefault="007B316E" w:rsidP="001A38CB">
            <w:pPr>
              <w:tabs>
                <w:tab w:val="center" w:pos="4560"/>
              </w:tabs>
              <w:rPr>
                <w:rFonts w:ascii="Arial" w:hAnsi="Arial"/>
                <w:i/>
                <w:lang w:val="en-GB"/>
              </w:rPr>
            </w:pPr>
          </w:p>
        </w:tc>
      </w:tr>
      <w:tr w:rsidR="007B316E">
        <w:trPr>
          <w:cantSplit/>
        </w:trPr>
        <w:tc>
          <w:tcPr>
            <w:tcW w:w="8856"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180E4D">
              <w:rPr>
                <w:rFonts w:ascii="Arial" w:hAnsi="Arial"/>
                <w:i/>
                <w:lang w:val="en-GB"/>
              </w:rPr>
              <w:t>2</w:t>
            </w:r>
            <w:r w:rsidR="00730805" w:rsidRPr="00180E4D">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sz w:val="22"/>
              </w:rPr>
            </w:pPr>
            <w:r>
              <w:rPr>
                <w:rFonts w:ascii="Arial" w:hAnsi="Arial"/>
                <w:sz w:val="22"/>
              </w:rPr>
              <w:t xml:space="preserve">Complex numbers </w:t>
            </w:r>
          </w:p>
          <w:p w:rsidR="00AE6DEF" w:rsidRDefault="00AE6DEF" w:rsidP="007B316E">
            <w:pPr>
              <w:rPr>
                <w:rFonts w:ascii="Arial" w:hAnsi="Arial"/>
              </w:rPr>
            </w:pPr>
          </w:p>
        </w:tc>
      </w:tr>
      <w:tr w:rsidR="0040497B" w:rsidTr="00180E4D">
        <w:trPr>
          <w:trHeight w:val="459"/>
        </w:trPr>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AE6DEF">
            <w:pPr>
              <w:rPr>
                <w:rFonts w:ascii="Arial" w:hAnsi="Arial"/>
              </w:rPr>
            </w:pPr>
            <w:r>
              <w:rPr>
                <w:rFonts w:ascii="Arial" w:hAnsi="Arial"/>
              </w:rPr>
              <w:t>3</w:t>
            </w:r>
            <w:r w:rsidR="0040497B">
              <w:rPr>
                <w:rFonts w:ascii="Arial" w:hAnsi="Arial"/>
              </w:rPr>
              <w:t>.</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AE6DEF">
            <w:pPr>
              <w:rPr>
                <w:rFonts w:ascii="Arial" w:hAnsi="Arial"/>
              </w:rPr>
            </w:pPr>
            <w:r>
              <w:rPr>
                <w:rFonts w:ascii="Arial" w:hAnsi="Arial"/>
              </w:rPr>
              <w:t>4</w:t>
            </w:r>
            <w:r w:rsidR="0040497B">
              <w:rPr>
                <w:rFonts w:ascii="Arial" w:hAnsi="Arial"/>
              </w:rPr>
              <w:t>.</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AE6DEF">
            <w:pPr>
              <w:rPr>
                <w:rFonts w:ascii="Arial" w:hAnsi="Arial"/>
              </w:rPr>
            </w:pPr>
            <w:r>
              <w:rPr>
                <w:rFonts w:ascii="Arial" w:hAnsi="Arial"/>
              </w:rPr>
              <w:t>5</w:t>
            </w:r>
            <w:r w:rsidR="0040497B">
              <w:rPr>
                <w:rFonts w:ascii="Arial" w:hAnsi="Arial"/>
              </w:rPr>
              <w:t>.</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AE6DEF">
            <w:pPr>
              <w:rPr>
                <w:rFonts w:ascii="Arial" w:hAnsi="Arial"/>
              </w:rPr>
            </w:pPr>
            <w:r>
              <w:rPr>
                <w:rFonts w:ascii="Arial" w:hAnsi="Arial"/>
              </w:rPr>
              <w:t>6</w:t>
            </w:r>
            <w:r w:rsidR="0040497B">
              <w:rPr>
                <w:rFonts w:ascii="Arial" w:hAnsi="Arial"/>
              </w:rPr>
              <w:t>.</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AE6DEF">
            <w:pPr>
              <w:rPr>
                <w:rFonts w:ascii="Arial" w:hAnsi="Arial"/>
              </w:rPr>
            </w:pPr>
            <w:r>
              <w:rPr>
                <w:rFonts w:ascii="Arial" w:hAnsi="Arial"/>
              </w:rPr>
              <w:t>7</w:t>
            </w:r>
            <w:r w:rsidR="0040497B">
              <w:rPr>
                <w:rFonts w:ascii="Arial" w:hAnsi="Arial"/>
              </w:rPr>
              <w:t>.</w:t>
            </w:r>
          </w:p>
        </w:tc>
        <w:tc>
          <w:tcPr>
            <w:tcW w:w="7614" w:type="dxa"/>
          </w:tcPr>
          <w:p w:rsidR="0040497B" w:rsidRDefault="0040497B">
            <w:pPr>
              <w:spacing w:line="360" w:lineRule="auto"/>
              <w:rPr>
                <w:rFonts w:ascii="Arial" w:hAnsi="Arial"/>
                <w:sz w:val="22"/>
              </w:rPr>
            </w:pPr>
            <w:r>
              <w:rPr>
                <w:rFonts w:ascii="Arial" w:hAnsi="Arial"/>
                <w:sz w:val="22"/>
              </w:rPr>
              <w:t>Basic Statistics</w:t>
            </w:r>
          </w:p>
          <w:p w:rsidR="00AE6DEF" w:rsidRDefault="00AE6DEF">
            <w:pPr>
              <w:spacing w:line="360" w:lineRule="auto"/>
              <w:rPr>
                <w:rFonts w:ascii="Arial" w:hAnsi="Arial"/>
                <w:sz w:val="22"/>
              </w:rPr>
            </w:pPr>
          </w:p>
          <w:p w:rsidR="00AE6DEF" w:rsidRDefault="00AE6DEF">
            <w:pPr>
              <w:spacing w:line="360" w:lineRule="auto"/>
              <w:rPr>
                <w:rFonts w:ascii="Arial" w:hAnsi="Arial"/>
                <w:sz w:val="22"/>
              </w:rPr>
            </w:pPr>
          </w:p>
          <w:p w:rsidR="00AE6DEF" w:rsidRDefault="00AE6DEF">
            <w:pPr>
              <w:spacing w:line="360" w:lineRule="auto"/>
              <w:rPr>
                <w:rFonts w:ascii="Arial" w:hAnsi="Arial"/>
                <w:sz w:val="22"/>
              </w:rPr>
            </w:pPr>
          </w:p>
          <w:p w:rsidR="00AE6DEF" w:rsidRDefault="00AE6DEF">
            <w:pPr>
              <w:spacing w:line="360" w:lineRule="auto"/>
              <w:rPr>
                <w:rFonts w:ascii="Arial" w:hAnsi="Arial"/>
                <w:sz w:val="22"/>
              </w:rPr>
            </w:pPr>
          </w:p>
          <w:p w:rsidR="00AE6DEF" w:rsidRDefault="00AE6DEF">
            <w:pPr>
              <w:spacing w:line="360" w:lineRule="auto"/>
              <w:rPr>
                <w:rFonts w:ascii="Arial" w:hAnsi="Arial"/>
                <w:sz w:val="22"/>
              </w:rPr>
            </w:pPr>
          </w:p>
        </w:tc>
      </w:tr>
    </w:tbl>
    <w:p w:rsidR="0040497B" w:rsidRDefault="0040497B">
      <w:pPr>
        <w:rPr>
          <w:b/>
        </w:rPr>
      </w:pPr>
      <w:r>
        <w:rPr>
          <w:b/>
        </w:rPr>
        <w:lastRenderedPageBreak/>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180E4D">
            <w:pPr>
              <w:jc w:val="center"/>
              <w:rPr>
                <w:b/>
              </w:rPr>
            </w:pPr>
            <w:r>
              <w:rPr>
                <w:b/>
              </w:rPr>
              <w:t>3</w:t>
            </w:r>
            <w:r w:rsidR="0040497B">
              <w:rPr>
                <w:b/>
              </w:rPr>
              <w:t>.0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180E4D">
            <w:pPr>
              <w:jc w:val="center"/>
              <w:rPr>
                <w:sz w:val="20"/>
              </w:rPr>
            </w:pPr>
            <w:r>
              <w:rPr>
                <w:sz w:val="20"/>
              </w:rPr>
              <w:t>3</w:t>
            </w:r>
            <w:r w:rsidR="0040497B">
              <w:rPr>
                <w:sz w:val="20"/>
              </w:rPr>
              <w:t>.1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180E4D">
            <w:pPr>
              <w:jc w:val="center"/>
              <w:rPr>
                <w:sz w:val="20"/>
              </w:rPr>
            </w:pPr>
            <w:r>
              <w:rPr>
                <w:sz w:val="20"/>
              </w:rPr>
              <w:t>3</w:t>
            </w:r>
            <w:r w:rsidR="0040497B">
              <w:rPr>
                <w:sz w:val="20"/>
              </w:rPr>
              <w:t>.2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180E4D">
            <w:pPr>
              <w:jc w:val="center"/>
              <w:rPr>
                <w:sz w:val="20"/>
              </w:rPr>
            </w:pPr>
            <w:r>
              <w:rPr>
                <w:sz w:val="20"/>
              </w:rPr>
              <w:t>3</w:t>
            </w:r>
            <w:r w:rsidR="0040497B">
              <w:rPr>
                <w:sz w:val="20"/>
              </w:rPr>
              <w:t>.3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180E4D">
            <w:pPr>
              <w:jc w:val="center"/>
              <w:rPr>
                <w:sz w:val="20"/>
              </w:rPr>
            </w:pPr>
            <w:r>
              <w:rPr>
                <w:sz w:val="20"/>
              </w:rPr>
              <w:t>3</w:t>
            </w:r>
            <w:r w:rsidR="0040497B">
              <w:rPr>
                <w:sz w:val="20"/>
              </w:rPr>
              <w:t>.4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180E4D">
            <w:pPr>
              <w:jc w:val="center"/>
              <w:rPr>
                <w:sz w:val="20"/>
              </w:rPr>
            </w:pPr>
            <w:r>
              <w:rPr>
                <w:sz w:val="20"/>
              </w:rPr>
              <w:t>3</w:t>
            </w:r>
            <w:r w:rsidR="0040497B">
              <w:rPr>
                <w:sz w:val="20"/>
              </w:rPr>
              <w:t>.5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180E4D">
            <w:pPr>
              <w:jc w:val="center"/>
              <w:rPr>
                <w:sz w:val="20"/>
              </w:rPr>
            </w:pPr>
            <w:r>
              <w:rPr>
                <w:sz w:val="20"/>
              </w:rPr>
              <w:t>3</w:t>
            </w:r>
            <w:r w:rsidR="0040497B">
              <w:rPr>
                <w:sz w:val="20"/>
              </w:rPr>
              <w:t>.6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180E4D">
            <w:pPr>
              <w:jc w:val="center"/>
              <w:rPr>
                <w:sz w:val="20"/>
              </w:rPr>
            </w:pPr>
            <w:r>
              <w:rPr>
                <w:sz w:val="20"/>
              </w:rPr>
              <w:t>3</w:t>
            </w:r>
            <w:r w:rsidR="0040497B">
              <w:rPr>
                <w:sz w:val="20"/>
              </w:rPr>
              <w:t>.7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180E4D">
            <w:pPr>
              <w:jc w:val="center"/>
              <w:rPr>
                <w:b/>
              </w:rPr>
            </w:pPr>
            <w:r>
              <w:rPr>
                <w:b/>
              </w:rPr>
              <w:t>4</w:t>
            </w:r>
            <w:r w:rsidR="0040497B">
              <w:rPr>
                <w:b/>
              </w:rPr>
              <w:t>.0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180E4D">
            <w:pPr>
              <w:jc w:val="center"/>
              <w:rPr>
                <w:sz w:val="20"/>
              </w:rPr>
            </w:pPr>
            <w:r>
              <w:rPr>
                <w:sz w:val="20"/>
              </w:rPr>
              <w:t>4</w:t>
            </w:r>
            <w:r w:rsidR="0040497B">
              <w:rPr>
                <w:sz w:val="20"/>
              </w:rPr>
              <w:t>.1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180E4D">
            <w:pPr>
              <w:jc w:val="center"/>
              <w:rPr>
                <w:sz w:val="20"/>
              </w:rPr>
            </w:pPr>
            <w:r>
              <w:rPr>
                <w:sz w:val="20"/>
              </w:rPr>
              <w:t>4</w:t>
            </w:r>
            <w:r w:rsidR="0040497B">
              <w:rPr>
                <w:sz w:val="20"/>
              </w:rPr>
              <w:t>.2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180E4D">
            <w:pPr>
              <w:jc w:val="center"/>
              <w:rPr>
                <w:sz w:val="20"/>
              </w:rPr>
            </w:pPr>
            <w:r>
              <w:rPr>
                <w:sz w:val="20"/>
              </w:rPr>
              <w:t>4</w:t>
            </w:r>
            <w:r w:rsidR="0040497B">
              <w:rPr>
                <w:sz w:val="20"/>
              </w:rPr>
              <w:t>.3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180E4D">
            <w:pPr>
              <w:jc w:val="center"/>
              <w:rPr>
                <w:b/>
              </w:rPr>
            </w:pPr>
            <w:r>
              <w:rPr>
                <w:b/>
              </w:rPr>
              <w:t>5</w:t>
            </w:r>
            <w:r w:rsidR="0040497B">
              <w:rPr>
                <w:b/>
              </w:rPr>
              <w:t>.0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180E4D">
            <w:pPr>
              <w:jc w:val="center"/>
              <w:rPr>
                <w:sz w:val="20"/>
              </w:rPr>
            </w:pPr>
            <w:r>
              <w:rPr>
                <w:sz w:val="20"/>
              </w:rPr>
              <w:t>5</w:t>
            </w:r>
            <w:r w:rsidR="0040497B">
              <w:rPr>
                <w:sz w:val="20"/>
              </w:rPr>
              <w:t>.1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180E4D">
            <w:pPr>
              <w:jc w:val="center"/>
              <w:rPr>
                <w:sz w:val="20"/>
              </w:rPr>
            </w:pPr>
            <w:r>
              <w:rPr>
                <w:sz w:val="20"/>
              </w:rPr>
              <w:t>5</w:t>
            </w:r>
            <w:r w:rsidR="0040497B">
              <w:rPr>
                <w:sz w:val="20"/>
              </w:rPr>
              <w:t>.2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180E4D">
            <w:pPr>
              <w:jc w:val="center"/>
              <w:rPr>
                <w:sz w:val="20"/>
              </w:rPr>
            </w:pPr>
            <w:r>
              <w:rPr>
                <w:sz w:val="20"/>
              </w:rPr>
              <w:t>5</w:t>
            </w:r>
            <w:r w:rsidR="0040497B">
              <w:rPr>
                <w:sz w:val="20"/>
              </w:rPr>
              <w:t>.3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180E4D">
            <w:pPr>
              <w:jc w:val="center"/>
              <w:rPr>
                <w:sz w:val="20"/>
              </w:rPr>
            </w:pPr>
            <w:r>
              <w:rPr>
                <w:sz w:val="20"/>
              </w:rPr>
              <w:t>5</w:t>
            </w:r>
            <w:r w:rsidR="0040497B">
              <w:rPr>
                <w:sz w:val="20"/>
              </w:rPr>
              <w:t>.4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180E4D">
            <w:pPr>
              <w:jc w:val="center"/>
              <w:rPr>
                <w:sz w:val="20"/>
              </w:rPr>
            </w:pPr>
            <w:r>
              <w:rPr>
                <w:sz w:val="20"/>
              </w:rPr>
              <w:t>5</w:t>
            </w:r>
            <w:r w:rsidR="0040497B">
              <w:rPr>
                <w:sz w:val="20"/>
              </w:rPr>
              <w:t>.5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180E4D">
            <w:pPr>
              <w:jc w:val="center"/>
              <w:rPr>
                <w:b/>
              </w:rPr>
            </w:pPr>
            <w:r>
              <w:rPr>
                <w:b/>
              </w:rPr>
              <w:t>6</w:t>
            </w:r>
            <w:r w:rsidR="0040497B">
              <w:rPr>
                <w:b/>
              </w:rPr>
              <w:t>.0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180E4D">
            <w:pPr>
              <w:jc w:val="center"/>
              <w:rPr>
                <w:sz w:val="20"/>
              </w:rPr>
            </w:pPr>
            <w:r>
              <w:rPr>
                <w:sz w:val="20"/>
              </w:rPr>
              <w:t>6</w:t>
            </w:r>
            <w:r w:rsidR="0040497B">
              <w:rPr>
                <w:sz w:val="20"/>
              </w:rPr>
              <w:t>.1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180E4D">
            <w:pPr>
              <w:jc w:val="center"/>
              <w:rPr>
                <w:sz w:val="20"/>
              </w:rPr>
            </w:pPr>
            <w:r>
              <w:rPr>
                <w:sz w:val="20"/>
              </w:rPr>
              <w:t>6</w:t>
            </w:r>
            <w:r w:rsidR="0040497B">
              <w:rPr>
                <w:sz w:val="20"/>
              </w:rPr>
              <w:t>.2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180E4D">
            <w:pPr>
              <w:jc w:val="center"/>
              <w:rPr>
                <w:sz w:val="20"/>
              </w:rPr>
            </w:pPr>
            <w:r>
              <w:rPr>
                <w:sz w:val="20"/>
              </w:rPr>
              <w:t>6</w:t>
            </w:r>
            <w:r w:rsidR="0040497B">
              <w:rPr>
                <w:sz w:val="20"/>
              </w:rPr>
              <w:t>.3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180E4D">
            <w:pPr>
              <w:jc w:val="center"/>
              <w:rPr>
                <w:sz w:val="20"/>
              </w:rPr>
            </w:pPr>
            <w:r>
              <w:rPr>
                <w:sz w:val="20"/>
              </w:rPr>
              <w:lastRenderedPageBreak/>
              <w:t>6</w:t>
            </w:r>
            <w:r w:rsidR="0040497B">
              <w:rPr>
                <w:sz w:val="20"/>
              </w:rPr>
              <w:t>.4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180E4D">
            <w:pPr>
              <w:jc w:val="center"/>
              <w:rPr>
                <w:sz w:val="20"/>
              </w:rPr>
            </w:pPr>
            <w:r>
              <w:rPr>
                <w:sz w:val="20"/>
              </w:rPr>
              <w:t>6</w:t>
            </w:r>
            <w:r w:rsidR="0040497B">
              <w:rPr>
                <w:sz w:val="20"/>
              </w:rPr>
              <w:t>.5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180E4D">
            <w:pPr>
              <w:jc w:val="center"/>
              <w:rPr>
                <w:sz w:val="20"/>
              </w:rPr>
            </w:pPr>
            <w:r>
              <w:rPr>
                <w:sz w:val="20"/>
              </w:rPr>
              <w:t>6</w:t>
            </w:r>
            <w:r w:rsidR="0040497B">
              <w:rPr>
                <w:sz w:val="20"/>
              </w:rPr>
              <w:t>.6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180E4D">
            <w:pPr>
              <w:jc w:val="center"/>
              <w:rPr>
                <w:b/>
              </w:rPr>
            </w:pPr>
            <w:r>
              <w:rPr>
                <w:b/>
              </w:rPr>
              <w:t>7</w:t>
            </w:r>
            <w:r w:rsidR="0040497B">
              <w:rPr>
                <w:b/>
              </w:rPr>
              <w:t>.0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180E4D">
            <w:pPr>
              <w:jc w:val="center"/>
              <w:rPr>
                <w:sz w:val="20"/>
              </w:rPr>
            </w:pPr>
            <w:r>
              <w:rPr>
                <w:sz w:val="20"/>
              </w:rPr>
              <w:t>7</w:t>
            </w:r>
            <w:r w:rsidR="0040497B">
              <w:rPr>
                <w:sz w:val="20"/>
              </w:rPr>
              <w:t>.1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180E4D">
            <w:pPr>
              <w:jc w:val="center"/>
              <w:rPr>
                <w:sz w:val="20"/>
              </w:rPr>
            </w:pPr>
            <w:r>
              <w:rPr>
                <w:sz w:val="20"/>
              </w:rPr>
              <w:t>7</w:t>
            </w:r>
            <w:r w:rsidR="0040497B">
              <w:rPr>
                <w:sz w:val="20"/>
              </w:rPr>
              <w:t>.2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180E4D" w:rsidP="00180E4D">
            <w:pPr>
              <w:jc w:val="center"/>
              <w:rPr>
                <w:sz w:val="20"/>
              </w:rPr>
            </w:pPr>
            <w:r>
              <w:rPr>
                <w:sz w:val="20"/>
              </w:rPr>
              <w:t>77</w:t>
            </w:r>
            <w:r w:rsidR="0040497B">
              <w:rPr>
                <w:sz w:val="20"/>
              </w:rPr>
              <w:t>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180E4D">
            <w:pPr>
              <w:jc w:val="center"/>
              <w:rPr>
                <w:sz w:val="20"/>
              </w:rPr>
            </w:pPr>
            <w:r>
              <w:rPr>
                <w:sz w:val="20"/>
              </w:rPr>
              <w:t>7</w:t>
            </w:r>
            <w:r w:rsidR="0040497B">
              <w:rPr>
                <w:sz w:val="20"/>
              </w:rPr>
              <w:t>.5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180E4D">
            <w:pPr>
              <w:jc w:val="center"/>
              <w:rPr>
                <w:sz w:val="20"/>
              </w:rPr>
            </w:pPr>
            <w:r>
              <w:rPr>
                <w:sz w:val="20"/>
              </w:rPr>
              <w:t>7</w:t>
            </w:r>
            <w:r w:rsidR="0040497B">
              <w:rPr>
                <w:sz w:val="20"/>
              </w:rPr>
              <w:t>.6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8B0418" w:rsidRPr="00824E3A">
              <w:rPr>
                <w:u w:val="single"/>
              </w:rPr>
              <w:t xml:space="preserve"> and </w:t>
            </w:r>
            <w:proofErr w:type="spellStart"/>
            <w:r w:rsidR="008B0418" w:rsidRPr="00824E3A">
              <w:rPr>
                <w:u w:val="single"/>
              </w:rPr>
              <w:t>MATHXL</w:t>
            </w:r>
            <w:proofErr w:type="spellEnd"/>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8B0418" w:rsidP="008B0418">
            <w:pPr>
              <w:pStyle w:val="Header"/>
              <w:tabs>
                <w:tab w:val="clear" w:pos="4320"/>
                <w:tab w:val="clear" w:pos="8640"/>
              </w:tabs>
              <w:ind w:left="360"/>
            </w:pPr>
            <w:r w:rsidRPr="00824E3A">
              <w:t xml:space="preserve"> ISBN: 9780132465623</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rsidRPr="00AE6DEF">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Pr="00AE6DEF" w:rsidRDefault="0040497B">
            <w:pPr>
              <w:rPr>
                <w:rFonts w:ascii="Arial" w:hAnsi="Arial"/>
                <w:b/>
              </w:rPr>
            </w:pPr>
            <w:r w:rsidRPr="00AE6DEF">
              <w:rPr>
                <w:rFonts w:ascii="Arial" w:hAnsi="Arial"/>
                <w:b/>
              </w:rPr>
              <w:t>EVALUATION PROCESS/GRADING SYSTEM:</w:t>
            </w:r>
          </w:p>
          <w:p w:rsidR="003824B3" w:rsidRPr="00AE6DEF" w:rsidRDefault="003824B3" w:rsidP="000278D8">
            <w:pPr>
              <w:rPr>
                <w:rFonts w:ascii="Arial" w:hAnsi="Arial"/>
                <w:iCs/>
              </w:rPr>
            </w:pPr>
          </w:p>
          <w:p w:rsidR="008937BF" w:rsidRPr="00AE6DEF" w:rsidRDefault="008937BF" w:rsidP="000278D8">
            <w:pPr>
              <w:rPr>
                <w:rFonts w:ascii="Arial" w:hAnsi="Arial"/>
                <w:iCs/>
              </w:rPr>
            </w:pPr>
            <w:r w:rsidRPr="00AE6DEF">
              <w:rPr>
                <w:rFonts w:ascii="Arial" w:hAnsi="Arial"/>
                <w:iCs/>
              </w:rPr>
              <w:t>Evaluation will consist of two components:</w:t>
            </w:r>
          </w:p>
          <w:p w:rsidR="008937BF" w:rsidRPr="00AE6DEF" w:rsidRDefault="008937BF" w:rsidP="000278D8">
            <w:pPr>
              <w:rPr>
                <w:rFonts w:ascii="Arial" w:hAnsi="Arial"/>
                <w:iCs/>
              </w:rPr>
            </w:pPr>
          </w:p>
          <w:p w:rsidR="008937BF" w:rsidRPr="00AE6DEF" w:rsidRDefault="008937BF" w:rsidP="000278D8">
            <w:pPr>
              <w:rPr>
                <w:rFonts w:ascii="Arial" w:hAnsi="Arial"/>
                <w:iCs/>
              </w:rPr>
            </w:pPr>
            <w:r w:rsidRPr="00AE6DEF">
              <w:rPr>
                <w:rFonts w:ascii="Arial" w:hAnsi="Arial"/>
                <w:iCs/>
              </w:rPr>
              <w:t>Tests</w:t>
            </w:r>
            <w:r w:rsidR="001A38CB" w:rsidRPr="00AE6DEF">
              <w:rPr>
                <w:rFonts w:ascii="Arial" w:hAnsi="Arial"/>
                <w:iCs/>
              </w:rPr>
              <w:t xml:space="preserve"> and/or Quizzes</w:t>
            </w:r>
            <w:r w:rsidR="00520739" w:rsidRPr="00AE6DEF">
              <w:rPr>
                <w:rFonts w:ascii="Arial" w:hAnsi="Arial"/>
                <w:iCs/>
              </w:rPr>
              <w:t xml:space="preserve"> </w:t>
            </w:r>
            <w:r w:rsidRPr="00AE6DEF">
              <w:rPr>
                <w:rFonts w:ascii="Arial" w:hAnsi="Arial"/>
                <w:iCs/>
              </w:rPr>
              <w:t>overall worth of 70% toward the final grade.</w:t>
            </w:r>
          </w:p>
          <w:p w:rsidR="008937BF" w:rsidRPr="00AE6DEF" w:rsidRDefault="008937BF" w:rsidP="000278D8">
            <w:pPr>
              <w:rPr>
                <w:rFonts w:ascii="Arial" w:hAnsi="Arial"/>
                <w:iCs/>
              </w:rPr>
            </w:pPr>
          </w:p>
          <w:p w:rsidR="008937BF" w:rsidRPr="00AE6DEF" w:rsidRDefault="008937BF" w:rsidP="000278D8">
            <w:pPr>
              <w:rPr>
                <w:rFonts w:ascii="Arial" w:hAnsi="Arial"/>
                <w:iCs/>
              </w:rPr>
            </w:pPr>
            <w:r w:rsidRPr="00AE6DEF">
              <w:rPr>
                <w:rFonts w:ascii="Arial" w:hAnsi="Arial"/>
                <w:iCs/>
              </w:rPr>
              <w:t>Homework Assignments, In class Assignments overall worth of 30% toward the final grade.</w:t>
            </w:r>
          </w:p>
          <w:p w:rsidR="008937BF" w:rsidRPr="00AE6DEF" w:rsidRDefault="008937BF" w:rsidP="000278D8">
            <w:pPr>
              <w:rPr>
                <w:rFonts w:ascii="Arial" w:hAnsi="Arial"/>
                <w:iCs/>
              </w:rPr>
            </w:pPr>
          </w:p>
          <w:p w:rsidR="008937BF" w:rsidRPr="00AE6DEF" w:rsidRDefault="008937BF" w:rsidP="000278D8">
            <w:pPr>
              <w:rPr>
                <w:rFonts w:ascii="Arial" w:hAnsi="Arial"/>
                <w:iCs/>
              </w:rPr>
            </w:pPr>
            <w:r w:rsidRPr="00AE6DEF">
              <w:rPr>
                <w:rFonts w:ascii="Arial" w:hAnsi="Arial"/>
                <w:iCs/>
              </w:rPr>
              <w:t>Students must pass both the assigned work and the test portion of the course to pass the entire course.</w:t>
            </w:r>
          </w:p>
          <w:p w:rsidR="008937BF" w:rsidRPr="00AE6DEF" w:rsidRDefault="008937BF" w:rsidP="000278D8">
            <w:pPr>
              <w:rPr>
                <w:rFonts w:ascii="Arial" w:hAnsi="Arial"/>
                <w:iCs/>
              </w:rPr>
            </w:pPr>
          </w:p>
          <w:p w:rsidR="008937BF" w:rsidRPr="00AE6DEF" w:rsidRDefault="008937BF" w:rsidP="000278D8">
            <w:pPr>
              <w:rPr>
                <w:rFonts w:ascii="Arial" w:hAnsi="Arial"/>
                <w:iCs/>
              </w:rPr>
            </w:pPr>
            <w:r w:rsidRPr="00AE6DEF">
              <w:rPr>
                <w:rFonts w:ascii="Arial" w:hAnsi="Arial"/>
                <w:iCs/>
              </w:rPr>
              <w:t xml:space="preserve">There will likely be 4 to 5 tests during the semester and the dates will be identified in class. </w:t>
            </w:r>
            <w:r w:rsidR="001A38CB" w:rsidRPr="00AE6DEF">
              <w:rPr>
                <w:rFonts w:ascii="Arial" w:hAnsi="Arial"/>
                <w:iCs/>
              </w:rPr>
              <w:t xml:space="preserve">Students may also be asked to do preparatory quizzes for each test. </w:t>
            </w:r>
            <w:r w:rsidRPr="00AE6DEF">
              <w:rPr>
                <w:rFonts w:ascii="Arial" w:hAnsi="Arial"/>
                <w:iCs/>
              </w:rPr>
              <w:t xml:space="preserve">Each test will have the same worth and weight towards the final test portion of the score.  </w:t>
            </w:r>
            <w:r w:rsidR="001A38CB" w:rsidRPr="00AE6DEF">
              <w:rPr>
                <w:rFonts w:ascii="Arial" w:hAnsi="Arial"/>
                <w:iCs/>
              </w:rPr>
              <w:t>Each quiz will have an equal quiz weight and that specific weight will be discussed in class.</w:t>
            </w:r>
          </w:p>
          <w:p w:rsidR="0040497B" w:rsidRPr="00AE6DEF" w:rsidRDefault="008937BF" w:rsidP="008937BF">
            <w:pPr>
              <w:rPr>
                <w:rFonts w:ascii="Arial" w:hAnsi="Arial" w:cs="Arial"/>
              </w:rPr>
            </w:pPr>
            <w:r w:rsidRPr="00AE6DEF">
              <w:rPr>
                <w:rFonts w:ascii="Arial" w:hAnsi="Arial" w:cs="Arial"/>
              </w:rPr>
              <w:t>The professor reserves the right to adjust the number of tests</w:t>
            </w:r>
            <w:r w:rsidR="001A38CB" w:rsidRPr="00AE6DEF">
              <w:rPr>
                <w:rFonts w:ascii="Arial" w:hAnsi="Arial" w:cs="Arial"/>
              </w:rPr>
              <w:t>/quizzes</w:t>
            </w:r>
            <w:r w:rsidRPr="00AE6DEF">
              <w:rPr>
                <w:rFonts w:ascii="Arial" w:hAnsi="Arial" w:cs="Arial"/>
              </w:rPr>
              <w:t xml:space="preserve">, </w:t>
            </w:r>
            <w:r w:rsidR="00520739" w:rsidRPr="00AE6DEF">
              <w:rPr>
                <w:rFonts w:ascii="Arial" w:hAnsi="Arial" w:cs="Arial"/>
              </w:rPr>
              <w:t>a</w:t>
            </w:r>
            <w:r w:rsidR="003824B3" w:rsidRPr="00AE6DEF">
              <w:rPr>
                <w:rFonts w:ascii="Arial" w:hAnsi="Arial" w:cs="Arial"/>
              </w:rPr>
              <w:t>ssignments and quizzes as warranted. Any modifications will be discussed in class.  Students with special needs and/ or circumstances are required to identify their special needs with the professor.</w:t>
            </w:r>
          </w:p>
          <w:p w:rsidR="003824B3" w:rsidRPr="00AE6DEF" w:rsidRDefault="003824B3" w:rsidP="008937BF">
            <w:pPr>
              <w:rPr>
                <w:rFonts w:ascii="Arial" w:hAnsi="Arial" w:cs="Arial"/>
              </w:rPr>
            </w:pPr>
          </w:p>
          <w:p w:rsidR="003824B3" w:rsidRPr="00AE6DEF" w:rsidRDefault="003824B3" w:rsidP="008937BF">
            <w:pPr>
              <w:rPr>
                <w:rFonts w:ascii="Arial" w:hAnsi="Arial" w:cs="Arial"/>
              </w:rPr>
            </w:pPr>
            <w:r w:rsidRPr="00AE6DEF">
              <w:rPr>
                <w:rFonts w:ascii="Arial" w:hAnsi="Arial" w:cs="Arial"/>
              </w:rPr>
              <w:t>Review the Special Notes section in this course outline for the professors’ rights and students’ responsibilities with respect to the evaluation of tests, final exam, assigned work and quizzes.</w:t>
            </w:r>
          </w:p>
          <w:p w:rsidR="003824B3" w:rsidRPr="00AE6DEF" w:rsidRDefault="003824B3" w:rsidP="008937BF">
            <w:pPr>
              <w:rPr>
                <w:rFonts w:ascii="Arial" w:hAnsi="Arial" w:cs="Arial"/>
              </w:rPr>
            </w:pPr>
          </w:p>
          <w:p w:rsidR="003824B3" w:rsidRPr="00AE6DEF" w:rsidRDefault="003824B3" w:rsidP="008937BF">
            <w:pPr>
              <w:rPr>
                <w:rFonts w:ascii="Arial" w:hAnsi="Arial" w:cs="Arial"/>
              </w:rPr>
            </w:pPr>
            <w:r w:rsidRPr="00AE6DEF">
              <w:rPr>
                <w:rFonts w:ascii="Arial" w:hAnsi="Arial" w:cs="Arial"/>
              </w:rPr>
              <w:t>Attendance is mandatory and the quizzes, in class and assigned work will only be marked when completed in class.</w:t>
            </w:r>
          </w:p>
          <w:p w:rsidR="003824B3" w:rsidRPr="00AE6DEF" w:rsidRDefault="003824B3" w:rsidP="008937BF">
            <w:pPr>
              <w:rPr>
                <w:rFonts w:ascii="Arial" w:hAnsi="Arial" w:cs="Arial"/>
              </w:rPr>
            </w:pPr>
          </w:p>
          <w:p w:rsidR="003824B3" w:rsidRPr="00AE6DEF" w:rsidRDefault="003824B3" w:rsidP="008937BF">
            <w:pPr>
              <w:rPr>
                <w:rFonts w:ascii="Arial" w:hAnsi="Arial" w:cs="Arial"/>
              </w:rPr>
            </w:pPr>
            <w:r w:rsidRPr="00AE6DEF">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AE6DEF" w:rsidRDefault="003824B3" w:rsidP="008937BF">
            <w:pPr>
              <w:rPr>
                <w:rFonts w:ascii="Arial" w:hAnsi="Arial" w:cs="Arial"/>
              </w:rPr>
            </w:pPr>
          </w:p>
          <w:p w:rsidR="003824B3" w:rsidRPr="00AE6DEF" w:rsidRDefault="003824B3" w:rsidP="008937BF">
            <w:pPr>
              <w:rPr>
                <w:rFonts w:ascii="Arial" w:hAnsi="Arial" w:cs="Arial"/>
              </w:rPr>
            </w:pPr>
            <w:r w:rsidRPr="00AE6DEF">
              <w:rPr>
                <w:rFonts w:ascii="Arial" w:hAnsi="Arial" w:cs="Arial"/>
              </w:rPr>
              <w:t>Work is to be completed by the assigned dates and times. Failure to do so may result in zero grades for the assigned work.</w:t>
            </w:r>
          </w:p>
          <w:p w:rsidR="003824B3" w:rsidRPr="00AE6DEF" w:rsidRDefault="003824B3" w:rsidP="008937BF">
            <w:pPr>
              <w:rPr>
                <w:rFonts w:ascii="Arial" w:hAnsi="Arial" w:cs="Arial"/>
              </w:rPr>
            </w:pPr>
          </w:p>
          <w:p w:rsidR="003824B3" w:rsidRPr="00AE6DEF" w:rsidRDefault="003824B3" w:rsidP="008937BF">
            <w:pPr>
              <w:rPr>
                <w:rFonts w:ascii="Arial" w:hAnsi="Arial" w:cs="Arial"/>
              </w:rPr>
            </w:pPr>
            <w:r w:rsidRPr="00AE6DEF">
              <w:rPr>
                <w:rFonts w:ascii="Arial" w:hAnsi="Arial" w:cs="Arial"/>
              </w:rPr>
              <w:t xml:space="preserve">Some of the assigned work may be provided and/or completed through the internet via either </w:t>
            </w:r>
            <w:proofErr w:type="spellStart"/>
            <w:r w:rsidRPr="00AE6DEF">
              <w:rPr>
                <w:rFonts w:ascii="Arial" w:hAnsi="Arial" w:cs="Arial"/>
              </w:rPr>
              <w:t>MathXL</w:t>
            </w:r>
            <w:proofErr w:type="spellEnd"/>
            <w:r w:rsidRPr="00AE6DEF">
              <w:rPr>
                <w:rFonts w:ascii="Arial" w:hAnsi="Arial" w:cs="Arial"/>
              </w:rPr>
              <w:t xml:space="preserve"> software or </w:t>
            </w:r>
            <w:proofErr w:type="spellStart"/>
            <w:r w:rsidRPr="00AE6DEF">
              <w:rPr>
                <w:rFonts w:ascii="Arial" w:hAnsi="Arial" w:cs="Arial"/>
              </w:rPr>
              <w:t>LMS</w:t>
            </w:r>
            <w:proofErr w:type="spellEnd"/>
            <w:r w:rsidRPr="00AE6DEF">
              <w:rPr>
                <w:rFonts w:ascii="Arial" w:hAnsi="Arial" w:cs="Arial"/>
              </w:rPr>
              <w:t>.</w:t>
            </w:r>
          </w:p>
          <w:p w:rsidR="003824B3" w:rsidRPr="00AE6DEF" w:rsidRDefault="003824B3" w:rsidP="008937BF"/>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rsidTr="00702F79">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rsidTr="00702F79">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rsidTr="00702F79">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rsidTr="00702F79">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r w:rsidR="00702F79" w:rsidTr="00702F79">
        <w:tc>
          <w:tcPr>
            <w:tcW w:w="675" w:type="dxa"/>
          </w:tcPr>
          <w:p w:rsidR="00702F79" w:rsidRDefault="00702F79">
            <w:pPr>
              <w:rPr>
                <w:rFonts w:ascii="Arial" w:hAnsi="Arial" w:cs="Arial"/>
              </w:rPr>
            </w:pPr>
          </w:p>
        </w:tc>
        <w:tc>
          <w:tcPr>
            <w:tcW w:w="1701" w:type="dxa"/>
          </w:tcPr>
          <w:p w:rsidR="00702F79" w:rsidRDefault="00702F79">
            <w:pPr>
              <w:rPr>
                <w:rFonts w:ascii="Arial" w:hAnsi="Arial" w:cs="Arial"/>
              </w:rPr>
            </w:pPr>
          </w:p>
        </w:tc>
        <w:tc>
          <w:tcPr>
            <w:tcW w:w="4678" w:type="dxa"/>
          </w:tcPr>
          <w:p w:rsidR="00702F79" w:rsidRDefault="00702F79">
            <w:pPr>
              <w:rPr>
                <w:rFonts w:ascii="Arial" w:hAnsi="Arial" w:cs="Arial"/>
              </w:rPr>
            </w:pPr>
          </w:p>
        </w:tc>
        <w:tc>
          <w:tcPr>
            <w:tcW w:w="1802" w:type="dxa"/>
          </w:tcPr>
          <w:p w:rsidR="00702F79" w:rsidRDefault="00702F79">
            <w:pPr>
              <w:jc w:val="center"/>
              <w:rPr>
                <w:rFonts w:ascii="Arial" w:hAnsi="Arial" w:cs="Arial"/>
              </w:rPr>
            </w:pPr>
          </w:p>
        </w:tc>
      </w:tr>
      <w:tr w:rsidR="00702F79" w:rsidTr="00702F79">
        <w:tc>
          <w:tcPr>
            <w:tcW w:w="675" w:type="dxa"/>
          </w:tcPr>
          <w:p w:rsidR="00702F79" w:rsidRDefault="00702F79">
            <w:pPr>
              <w:rPr>
                <w:rFonts w:ascii="Arial" w:hAnsi="Arial" w:cs="Arial"/>
              </w:rPr>
            </w:pPr>
            <w:r w:rsidRPr="00DF312D">
              <w:rPr>
                <w:rFonts w:ascii="Arial" w:hAnsi="Arial" w:cs="Arial"/>
                <w:b/>
              </w:rPr>
              <w:t>VI.</w:t>
            </w:r>
          </w:p>
        </w:tc>
        <w:tc>
          <w:tcPr>
            <w:tcW w:w="8181" w:type="dxa"/>
            <w:gridSpan w:val="3"/>
          </w:tcPr>
          <w:p w:rsidR="00702F79" w:rsidRDefault="00702F79" w:rsidP="00702F79">
            <w:pPr>
              <w:rPr>
                <w:rFonts w:ascii="Arial" w:hAnsi="Arial" w:cs="Arial"/>
                <w:b/>
              </w:rPr>
            </w:pPr>
            <w:r w:rsidRPr="00DF312D">
              <w:rPr>
                <w:rFonts w:ascii="Arial" w:hAnsi="Arial" w:cs="Arial"/>
                <w:b/>
              </w:rPr>
              <w:t>SPECIAL NOTES:</w:t>
            </w:r>
          </w:p>
          <w:p w:rsidR="00702F79" w:rsidRDefault="00702F79">
            <w:pPr>
              <w:jc w:val="center"/>
              <w:rPr>
                <w:rFonts w:ascii="Arial" w:hAnsi="Arial" w:cs="Arial"/>
              </w:rPr>
            </w:pPr>
          </w:p>
        </w:tc>
      </w:tr>
      <w:tr w:rsidR="00702F79" w:rsidTr="00702F79">
        <w:tc>
          <w:tcPr>
            <w:tcW w:w="675" w:type="dxa"/>
          </w:tcPr>
          <w:p w:rsidR="00702F79" w:rsidRDefault="00702F79">
            <w:pPr>
              <w:rPr>
                <w:rFonts w:ascii="Arial" w:hAnsi="Arial" w:cs="Arial"/>
              </w:rPr>
            </w:pPr>
          </w:p>
        </w:tc>
        <w:tc>
          <w:tcPr>
            <w:tcW w:w="8181" w:type="dxa"/>
            <w:gridSpan w:val="3"/>
          </w:tcPr>
          <w:p w:rsidR="00702F79" w:rsidRPr="00DF312D" w:rsidRDefault="00702F79" w:rsidP="00702F79">
            <w:pPr>
              <w:rPr>
                <w:rFonts w:ascii="Arial" w:hAnsi="Arial" w:cs="Arial"/>
                <w:u w:val="single"/>
              </w:rPr>
            </w:pPr>
            <w:r w:rsidRPr="00DF312D">
              <w:rPr>
                <w:rFonts w:ascii="Arial" w:hAnsi="Arial" w:cs="Arial"/>
                <w:u w:val="single"/>
              </w:rPr>
              <w:t>Attendance:</w:t>
            </w:r>
          </w:p>
          <w:p w:rsidR="00702F79" w:rsidRDefault="00702F79" w:rsidP="00702F79">
            <w:pPr>
              <w:rPr>
                <w:rFonts w:ascii="Arial" w:hAnsi="Arial" w:cs="Arial"/>
              </w:rPr>
            </w:pPr>
          </w:p>
          <w:p w:rsidR="00702F79" w:rsidRDefault="00702F79" w:rsidP="00702F79">
            <w:pPr>
              <w:rPr>
                <w:rFonts w:ascii="Arial" w:hAnsi="Arial" w:cs="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702F79" w:rsidRPr="00824E3A" w:rsidRDefault="00702F79" w:rsidP="00702F79">
            <w:pPr>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02F79" w:rsidRDefault="00702F79" w:rsidP="00702F79">
            <w:pPr>
              <w:rPr>
                <w:rFonts w:ascii="Arial" w:hAnsi="Arial" w:cs="Arial"/>
              </w:rPr>
            </w:pPr>
          </w:p>
          <w:p w:rsidR="00702F79" w:rsidRPr="00824E3A" w:rsidRDefault="00702F79" w:rsidP="00702F79">
            <w:pPr>
              <w:rPr>
                <w:rFonts w:ascii="Arial" w:hAnsi="Arial" w:cs="Arial"/>
              </w:rPr>
            </w:pPr>
            <w:r w:rsidRPr="00824E3A">
              <w:rPr>
                <w:rFonts w:ascii="Arial" w:hAnsi="Arial" w:cs="Arial"/>
              </w:rPr>
              <w:lastRenderedPageBreak/>
              <w:t>Attendance is mandatory and the quizzes, in class and assigned work will only be marked when completed in class.</w:t>
            </w:r>
          </w:p>
          <w:p w:rsidR="00702F79" w:rsidRPr="00824E3A" w:rsidRDefault="00702F79" w:rsidP="00702F79">
            <w:pPr>
              <w:rPr>
                <w:rFonts w:ascii="Arial" w:hAnsi="Arial" w:cs="Arial"/>
              </w:rPr>
            </w:pPr>
          </w:p>
          <w:p w:rsidR="00702F79" w:rsidRPr="00824E3A" w:rsidRDefault="00702F79" w:rsidP="00702F79">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702F79" w:rsidRPr="00824E3A" w:rsidRDefault="00702F79" w:rsidP="00702F79">
            <w:pPr>
              <w:rPr>
                <w:rFonts w:ascii="Arial" w:hAnsi="Arial" w:cs="Arial"/>
              </w:rPr>
            </w:pPr>
          </w:p>
          <w:p w:rsidR="00702F79" w:rsidRPr="00824E3A" w:rsidRDefault="00702F79" w:rsidP="00702F79">
            <w:pPr>
              <w:rPr>
                <w:rFonts w:ascii="Arial" w:hAnsi="Arial" w:cs="Arial"/>
              </w:rPr>
            </w:pPr>
            <w:r w:rsidRPr="00824E3A">
              <w:rPr>
                <w:rFonts w:ascii="Arial" w:hAnsi="Arial" w:cs="Arial"/>
              </w:rPr>
              <w:t>Work is to be completed by the assigned dates and times. Failure to do so may result in zero grades for the assigned work.</w:t>
            </w:r>
          </w:p>
          <w:p w:rsidR="00702F79" w:rsidRPr="00824E3A" w:rsidRDefault="00702F79" w:rsidP="00702F79">
            <w:pPr>
              <w:rPr>
                <w:rFonts w:ascii="Arial" w:hAnsi="Arial" w:cs="Arial"/>
              </w:rPr>
            </w:pPr>
          </w:p>
          <w:p w:rsidR="00702F79" w:rsidRDefault="00702F79" w:rsidP="00702F79">
            <w:pPr>
              <w:rPr>
                <w:rFonts w:ascii="Arial" w:hAnsi="Arial" w:cs="Arial"/>
              </w:rPr>
            </w:pPr>
            <w:r w:rsidRPr="00824E3A">
              <w:rPr>
                <w:rFonts w:ascii="Arial" w:hAnsi="Arial" w:cs="Arial"/>
              </w:rPr>
              <w:t xml:space="preserve">Some of the assigned work may be provided and/or completed through the internet via either </w:t>
            </w:r>
            <w:proofErr w:type="spellStart"/>
            <w:r w:rsidRPr="00824E3A">
              <w:rPr>
                <w:rFonts w:ascii="Arial" w:hAnsi="Arial" w:cs="Arial"/>
              </w:rPr>
              <w:t>MathXL</w:t>
            </w:r>
            <w:proofErr w:type="spellEnd"/>
            <w:r w:rsidRPr="00824E3A">
              <w:rPr>
                <w:rFonts w:ascii="Arial" w:hAnsi="Arial" w:cs="Arial"/>
              </w:rPr>
              <w:t xml:space="preserve"> software or </w:t>
            </w:r>
            <w:proofErr w:type="spellStart"/>
            <w:r w:rsidRPr="00824E3A">
              <w:rPr>
                <w:rFonts w:ascii="Arial" w:hAnsi="Arial" w:cs="Arial"/>
              </w:rPr>
              <w:t>LMS</w:t>
            </w:r>
            <w:proofErr w:type="spellEnd"/>
            <w:r w:rsidRPr="00824E3A">
              <w:rPr>
                <w:rFonts w:ascii="Arial" w:hAnsi="Arial" w:cs="Arial"/>
              </w:rPr>
              <w:t>.</w:t>
            </w:r>
          </w:p>
          <w:p w:rsidR="00702F79" w:rsidRPr="00824E3A" w:rsidRDefault="00702F79" w:rsidP="00702F79">
            <w:pPr>
              <w:rPr>
                <w:rFonts w:ascii="Arial" w:hAnsi="Arial" w:cs="Arial"/>
              </w:rPr>
            </w:pPr>
          </w:p>
          <w:p w:rsidR="00702F79" w:rsidRDefault="00702F79" w:rsidP="00702F79">
            <w:pPr>
              <w:rPr>
                <w:rFonts w:ascii="Arial" w:hAnsi="Arial"/>
                <w:u w:val="single"/>
              </w:rPr>
            </w:pPr>
            <w:r w:rsidRPr="00B835FC">
              <w:rPr>
                <w:rFonts w:ascii="Arial" w:hAnsi="Arial"/>
                <w:u w:val="single"/>
              </w:rPr>
              <w:t>Communication:</w:t>
            </w:r>
          </w:p>
          <w:p w:rsidR="00702F79" w:rsidRPr="00B835FC" w:rsidRDefault="00702F79" w:rsidP="00702F79">
            <w:pPr>
              <w:rPr>
                <w:rFonts w:ascii="Arial" w:hAnsi="Arial"/>
                <w:u w:val="single"/>
              </w:rPr>
            </w:pPr>
          </w:p>
          <w:p w:rsidR="00702F79" w:rsidRDefault="00702F79" w:rsidP="00702F79">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02F79" w:rsidRPr="00FB0AAA" w:rsidRDefault="00702F79" w:rsidP="00702F79">
            <w:pPr>
              <w:rPr>
                <w:rFonts w:ascii="Arial" w:hAnsi="Arial" w:cs="Arial"/>
                <w:color w:val="0000FF"/>
                <w:szCs w:val="24"/>
                <w:lang w:val="en-CA" w:eastAsia="en-CA"/>
              </w:rPr>
            </w:pPr>
          </w:p>
          <w:p w:rsidR="00702F79" w:rsidRPr="00824E3A" w:rsidRDefault="00702F79" w:rsidP="00702F79">
            <w:pPr>
              <w:rPr>
                <w:rFonts w:ascii="Arial" w:hAnsi="Arial"/>
              </w:rPr>
            </w:pPr>
            <w:r w:rsidRPr="00824E3A">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02F79" w:rsidRDefault="00702F79" w:rsidP="00702F79">
            <w:pPr>
              <w:rPr>
                <w:rFonts w:ascii="Arial" w:hAnsi="Arial" w:cs="Arial"/>
              </w:rPr>
            </w:pPr>
          </w:p>
        </w:tc>
      </w:tr>
    </w:tbl>
    <w:p w:rsidR="00DF312D" w:rsidRDefault="00DF312D" w:rsidP="00DF312D">
      <w:pPr>
        <w:rPr>
          <w:rFonts w:ascii="Arial" w:hAnsi="Arial" w:cs="Arial"/>
        </w:rPr>
      </w:pPr>
    </w:p>
    <w:tbl>
      <w:tblPr>
        <w:tblW w:w="0" w:type="auto"/>
        <w:tblLayout w:type="fixed"/>
        <w:tblLook w:val="0000" w:firstRow="0" w:lastRow="0" w:firstColumn="0" w:lastColumn="0" w:noHBand="0" w:noVBand="0"/>
      </w:tblPr>
      <w:tblGrid>
        <w:gridCol w:w="8931"/>
      </w:tblGrid>
      <w:tr w:rsidR="006C1353" w:rsidRPr="00723208" w:rsidTr="00702F79">
        <w:trPr>
          <w:cantSplit/>
        </w:trPr>
        <w:tc>
          <w:tcPr>
            <w:tcW w:w="8931" w:type="dxa"/>
          </w:tcPr>
          <w:p w:rsidR="006C1353" w:rsidRDefault="006C1353" w:rsidP="006C27BE">
            <w:pPr>
              <w:rPr>
                <w:rFonts w:ascii="Arial" w:hAnsi="Arial"/>
                <w:b/>
              </w:rPr>
            </w:pPr>
            <w:r>
              <w:rPr>
                <w:rFonts w:ascii="Arial" w:hAnsi="Arial"/>
                <w:b/>
              </w:rPr>
              <w:t xml:space="preserve">VII.  COURSE OUTLINE </w:t>
            </w:r>
            <w:r w:rsidRPr="001F503D">
              <w:rPr>
                <w:rFonts w:ascii="Arial" w:hAnsi="Arial"/>
                <w:b/>
              </w:rPr>
              <w:t>ADDENDUM:</w:t>
            </w:r>
          </w:p>
          <w:p w:rsidR="006C1353" w:rsidRPr="001F503D" w:rsidRDefault="006C1353" w:rsidP="006C27BE">
            <w:pPr>
              <w:rPr>
                <w:rFonts w:ascii="Arial" w:hAnsi="Arial"/>
                <w:b/>
              </w:rPr>
            </w:pPr>
          </w:p>
        </w:tc>
      </w:tr>
      <w:tr w:rsidR="006C1353" w:rsidRPr="00723208" w:rsidTr="00702F79">
        <w:trPr>
          <w:cantSplit/>
        </w:trPr>
        <w:tc>
          <w:tcPr>
            <w:tcW w:w="8931" w:type="dxa"/>
          </w:tcPr>
          <w:p w:rsidR="006C1353" w:rsidRPr="001F503D" w:rsidRDefault="006C1353" w:rsidP="006C27BE">
            <w:pPr>
              <w:rPr>
                <w:rFonts w:ascii="Arial" w:hAnsi="Arial"/>
              </w:rPr>
            </w:pPr>
            <w:r>
              <w:rPr>
                <w:rFonts w:ascii="Arial" w:hAnsi="Arial"/>
              </w:rPr>
              <w:t>The provisions contained in the addendum located on the portal form part of this course outline.</w:t>
            </w:r>
          </w:p>
        </w:tc>
      </w:tr>
    </w:tbl>
    <w:p w:rsidR="0040497B" w:rsidRDefault="0040497B">
      <w:pPr>
        <w:pStyle w:val="EnvelopeReturn"/>
      </w:pPr>
    </w:p>
    <w:sectPr w:rsidR="0040497B">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4D" w:rsidRDefault="00180E4D">
      <w:r>
        <w:separator/>
      </w:r>
    </w:p>
  </w:endnote>
  <w:endnote w:type="continuationSeparator" w:id="0">
    <w:p w:rsidR="00180E4D" w:rsidRDefault="00180E4D">
      <w:r>
        <w:continuationSeparator/>
      </w:r>
    </w:p>
  </w:endnote>
  <w:endnote w:type="continuationNotice" w:id="1">
    <w:p w:rsidR="00965492" w:rsidRDefault="00965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965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4D" w:rsidRDefault="00180E4D">
      <w:r>
        <w:separator/>
      </w:r>
    </w:p>
  </w:footnote>
  <w:footnote w:type="continuationSeparator" w:id="0">
    <w:p w:rsidR="00180E4D" w:rsidRDefault="00180E4D">
      <w:r>
        <w:continuationSeparator/>
      </w:r>
    </w:p>
  </w:footnote>
  <w:footnote w:type="continuationNotice" w:id="1">
    <w:p w:rsidR="00965492" w:rsidRDefault="009654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4D" w:rsidRDefault="00180E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0E4D" w:rsidRDefault="00180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4D" w:rsidRDefault="00180E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B5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80E4D">
      <w:tc>
        <w:tcPr>
          <w:tcW w:w="3794" w:type="dxa"/>
        </w:tcPr>
        <w:p w:rsidR="00180E4D" w:rsidRDefault="00180E4D">
          <w:pPr>
            <w:rPr>
              <w:rFonts w:ascii="Arial" w:hAnsi="Arial"/>
              <w:snapToGrid w:val="0"/>
            </w:rPr>
          </w:pPr>
        </w:p>
      </w:tc>
      <w:tc>
        <w:tcPr>
          <w:tcW w:w="1134" w:type="dxa"/>
        </w:tcPr>
        <w:p w:rsidR="00180E4D" w:rsidRDefault="00180E4D">
          <w:pPr>
            <w:pStyle w:val="Header"/>
            <w:jc w:val="center"/>
            <w:rPr>
              <w:rFonts w:ascii="Arial" w:hAnsi="Arial"/>
              <w:snapToGrid w:val="0"/>
            </w:rPr>
          </w:pPr>
        </w:p>
      </w:tc>
      <w:tc>
        <w:tcPr>
          <w:tcW w:w="3928" w:type="dxa"/>
        </w:tcPr>
        <w:p w:rsidR="00180E4D" w:rsidRDefault="00180E4D">
          <w:pPr>
            <w:pStyle w:val="Header"/>
            <w:jc w:val="right"/>
            <w:rPr>
              <w:rFonts w:ascii="Arial" w:hAnsi="Arial"/>
              <w:snapToGrid w:val="0"/>
            </w:rPr>
          </w:pPr>
        </w:p>
      </w:tc>
    </w:tr>
    <w:tr w:rsidR="00180E4D">
      <w:tc>
        <w:tcPr>
          <w:tcW w:w="3794" w:type="dxa"/>
        </w:tcPr>
        <w:p w:rsidR="00180E4D" w:rsidRDefault="00180E4D">
          <w:pPr>
            <w:rPr>
              <w:rFonts w:ascii="Arial" w:hAnsi="Arial"/>
              <w:snapToGrid w:val="0"/>
            </w:rPr>
          </w:pPr>
          <w:r>
            <w:rPr>
              <w:rFonts w:ascii="Arial" w:hAnsi="Arial"/>
              <w:snapToGrid w:val="0"/>
            </w:rPr>
            <w:t>Technical Mathematics II</w:t>
          </w:r>
        </w:p>
        <w:p w:rsidR="00180E4D" w:rsidRDefault="00180E4D">
          <w:pPr>
            <w:rPr>
              <w:rFonts w:ascii="Arial" w:hAnsi="Arial"/>
              <w:snapToGrid w:val="0"/>
            </w:rPr>
          </w:pPr>
        </w:p>
      </w:tc>
      <w:tc>
        <w:tcPr>
          <w:tcW w:w="1134" w:type="dxa"/>
        </w:tcPr>
        <w:p w:rsidR="00180E4D" w:rsidRDefault="00180E4D">
          <w:pPr>
            <w:pStyle w:val="Header"/>
            <w:jc w:val="center"/>
            <w:rPr>
              <w:rFonts w:ascii="Arial" w:hAnsi="Arial"/>
              <w:snapToGrid w:val="0"/>
            </w:rPr>
          </w:pPr>
        </w:p>
      </w:tc>
      <w:tc>
        <w:tcPr>
          <w:tcW w:w="3928" w:type="dxa"/>
        </w:tcPr>
        <w:p w:rsidR="00180E4D" w:rsidRDefault="00180E4D">
          <w:pPr>
            <w:pStyle w:val="Header"/>
            <w:jc w:val="right"/>
            <w:rPr>
              <w:rFonts w:ascii="Arial" w:hAnsi="Arial"/>
              <w:snapToGrid w:val="0"/>
            </w:rPr>
          </w:pPr>
          <w:r>
            <w:rPr>
              <w:rFonts w:ascii="Arial" w:hAnsi="Arial"/>
              <w:snapToGrid w:val="0"/>
            </w:rPr>
            <w:t>MTH143-5</w:t>
          </w:r>
        </w:p>
      </w:tc>
    </w:tr>
  </w:tbl>
  <w:p w:rsidR="00180E4D" w:rsidRDefault="00180E4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0F6AC8"/>
    <w:rsid w:val="00157BCF"/>
    <w:rsid w:val="00180E4D"/>
    <w:rsid w:val="0019294D"/>
    <w:rsid w:val="001A0B84"/>
    <w:rsid w:val="001A38CB"/>
    <w:rsid w:val="001C2B5D"/>
    <w:rsid w:val="00220419"/>
    <w:rsid w:val="00240770"/>
    <w:rsid w:val="002F5055"/>
    <w:rsid w:val="00327B0B"/>
    <w:rsid w:val="00362D60"/>
    <w:rsid w:val="003824B3"/>
    <w:rsid w:val="0039475A"/>
    <w:rsid w:val="003C4CA8"/>
    <w:rsid w:val="00404334"/>
    <w:rsid w:val="0040497B"/>
    <w:rsid w:val="00406C63"/>
    <w:rsid w:val="004134CF"/>
    <w:rsid w:val="004B3AD7"/>
    <w:rsid w:val="004C61B5"/>
    <w:rsid w:val="004F53F2"/>
    <w:rsid w:val="00520739"/>
    <w:rsid w:val="00573902"/>
    <w:rsid w:val="005A7E38"/>
    <w:rsid w:val="00614DBD"/>
    <w:rsid w:val="00682D8B"/>
    <w:rsid w:val="006951F7"/>
    <w:rsid w:val="006B7950"/>
    <w:rsid w:val="006C1353"/>
    <w:rsid w:val="006C27BE"/>
    <w:rsid w:val="00702F79"/>
    <w:rsid w:val="00730805"/>
    <w:rsid w:val="00743EE0"/>
    <w:rsid w:val="0079031B"/>
    <w:rsid w:val="007A2486"/>
    <w:rsid w:val="007B316E"/>
    <w:rsid w:val="007D47C1"/>
    <w:rsid w:val="00824E3A"/>
    <w:rsid w:val="00840560"/>
    <w:rsid w:val="0084773D"/>
    <w:rsid w:val="00883614"/>
    <w:rsid w:val="008937BF"/>
    <w:rsid w:val="008B0418"/>
    <w:rsid w:val="008B143A"/>
    <w:rsid w:val="008C6897"/>
    <w:rsid w:val="008C6B05"/>
    <w:rsid w:val="008E793A"/>
    <w:rsid w:val="00963A29"/>
    <w:rsid w:val="00965492"/>
    <w:rsid w:val="00A654BE"/>
    <w:rsid w:val="00A6606D"/>
    <w:rsid w:val="00AE6DEF"/>
    <w:rsid w:val="00B15EC9"/>
    <w:rsid w:val="00B221F3"/>
    <w:rsid w:val="00BE330B"/>
    <w:rsid w:val="00C02711"/>
    <w:rsid w:val="00C832C7"/>
    <w:rsid w:val="00CA7261"/>
    <w:rsid w:val="00CB6678"/>
    <w:rsid w:val="00D6400F"/>
    <w:rsid w:val="00D71108"/>
    <w:rsid w:val="00D76A9E"/>
    <w:rsid w:val="00D94E6F"/>
    <w:rsid w:val="00DA367C"/>
    <w:rsid w:val="00DE09BA"/>
    <w:rsid w:val="00DE323E"/>
    <w:rsid w:val="00DE6632"/>
    <w:rsid w:val="00DF312D"/>
    <w:rsid w:val="00E620F1"/>
    <w:rsid w:val="00E75DE0"/>
    <w:rsid w:val="00E87B0A"/>
    <w:rsid w:val="00F02E38"/>
    <w:rsid w:val="00F1569E"/>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paragraph" w:styleId="Revision">
    <w:name w:val="Revision"/>
    <w:hidden/>
    <w:uiPriority w:val="99"/>
    <w:semiHidden/>
    <w:rsid w:val="0096549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 w:type="paragraph" w:styleId="Revision">
    <w:name w:val="Revision"/>
    <w:hidden/>
    <w:uiPriority w:val="99"/>
    <w:semiHidden/>
    <w:rsid w:val="0096549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FF3F5-A320-4DFE-B0D3-CECBD46ED6CE}">
  <ds:schemaRefs>
    <ds:schemaRef ds:uri="http://schemas.openxmlformats.org/officeDocument/2006/bibliography"/>
  </ds:schemaRefs>
</ds:datastoreItem>
</file>

<file path=customXml/itemProps2.xml><?xml version="1.0" encoding="utf-8"?>
<ds:datastoreItem xmlns:ds="http://schemas.openxmlformats.org/officeDocument/2006/customXml" ds:itemID="{00056C2D-EAC2-43E4-90C3-7718A777109A}"/>
</file>

<file path=customXml/itemProps3.xml><?xml version="1.0" encoding="utf-8"?>
<ds:datastoreItem xmlns:ds="http://schemas.openxmlformats.org/officeDocument/2006/customXml" ds:itemID="{6627350C-6919-4191-A261-205D61A15104}"/>
</file>

<file path=customXml/itemProps4.xml><?xml version="1.0" encoding="utf-8"?>
<ds:datastoreItem xmlns:ds="http://schemas.openxmlformats.org/officeDocument/2006/customXml" ds:itemID="{44C178A3-A8E3-467C-9A77-E9F9B1A65F96}"/>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2013-01-08T16:49:00Z</cp:lastPrinted>
  <dcterms:created xsi:type="dcterms:W3CDTF">2013-01-08T16:50:00Z</dcterms:created>
  <dcterms:modified xsi:type="dcterms:W3CDTF">2013-01-08T16:51:00Z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6889000</vt:r8>
  </property>
</Properties>
</file>